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MADCOL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28.537 Remove requirement that does not have any solution.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28.537 Remove requirement that does not have any solution.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28.537 Remove requirement that does not have any solution.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